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0A" w:rsidRPr="00EA040A" w:rsidRDefault="00C03E1A" w:rsidP="00EA040A">
      <w:pPr>
        <w:rPr>
          <w:rFonts w:ascii="Calibri" w:hAnsi="Calibri"/>
          <w:sz w:val="16"/>
        </w:rPr>
      </w:pPr>
      <w:r>
        <w:rPr>
          <w:rFonts w:ascii="Calibri" w:hAnsi="Calibri"/>
          <w:noProof/>
          <w:sz w:val="16"/>
        </w:rPr>
        <w:drawing>
          <wp:anchor distT="0" distB="0" distL="114300" distR="114300" simplePos="0" relativeHeight="251658240" behindDoc="0" locked="0" layoutInCell="1" allowOverlap="1">
            <wp:simplePos x="0" y="0"/>
            <wp:positionH relativeFrom="column">
              <wp:posOffset>1371600</wp:posOffset>
            </wp:positionH>
            <wp:positionV relativeFrom="paragraph">
              <wp:posOffset>-457200</wp:posOffset>
            </wp:positionV>
            <wp:extent cx="2514600" cy="1633220"/>
            <wp:effectExtent l="0" t="0" r="0" b="0"/>
            <wp:wrapSquare wrapText="bothSides"/>
            <wp:docPr id="3" name="" descr="AMTR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TRAK.png"/>
                    <pic:cNvPicPr/>
                  </pic:nvPicPr>
                  <pic:blipFill>
                    <a:blip r:embed="rId5" cstate="print"/>
                    <a:stretch>
                      <a:fillRect/>
                    </a:stretch>
                  </pic:blipFill>
                  <pic:spPr>
                    <a:xfrm>
                      <a:off x="0" y="0"/>
                      <a:ext cx="2514600" cy="1633220"/>
                    </a:xfrm>
                    <a:prstGeom prst="rect">
                      <a:avLst/>
                    </a:prstGeom>
                  </pic:spPr>
                </pic:pic>
              </a:graphicData>
            </a:graphic>
          </wp:anchor>
        </w:drawing>
      </w:r>
    </w:p>
    <w:p w:rsidR="008859CC" w:rsidRDefault="008859CC" w:rsidP="00C03E1A">
      <w:pPr>
        <w:tabs>
          <w:tab w:val="left" w:pos="5640"/>
        </w:tabs>
        <w:rPr>
          <w:rFonts w:ascii="Calibri" w:hAnsi="Calibri"/>
          <w:sz w:val="36"/>
        </w:rPr>
      </w:pPr>
      <w:r>
        <w:rPr>
          <w:rFonts w:ascii="Calibri" w:hAnsi="Calibri"/>
          <w:sz w:val="36"/>
        </w:rPr>
        <w:tab/>
      </w:r>
    </w:p>
    <w:p w:rsidR="009A2595" w:rsidRDefault="009A2595" w:rsidP="00C03E1A">
      <w:pPr>
        <w:ind w:left="-180"/>
        <w:jc w:val="center"/>
        <w:rPr>
          <w:rFonts w:ascii="Calibri" w:hAnsi="Calibri"/>
          <w:b/>
          <w:sz w:val="52"/>
        </w:rPr>
      </w:pPr>
    </w:p>
    <w:p w:rsidR="009A2595" w:rsidRDefault="009A2595" w:rsidP="00D95502">
      <w:pPr>
        <w:rPr>
          <w:rFonts w:ascii="Calibri" w:hAnsi="Calibri"/>
          <w:b/>
          <w:sz w:val="52"/>
        </w:rPr>
      </w:pPr>
    </w:p>
    <w:p w:rsidR="00EA040A" w:rsidRPr="00C15BFF" w:rsidRDefault="00EA040A" w:rsidP="00D95502">
      <w:pPr>
        <w:ind w:left="-180"/>
        <w:jc w:val="center"/>
        <w:rPr>
          <w:rFonts w:ascii="Calibri" w:hAnsi="Calibri"/>
          <w:b/>
          <w:sz w:val="48"/>
        </w:rPr>
      </w:pPr>
      <w:r w:rsidRPr="00C15BFF">
        <w:rPr>
          <w:rFonts w:ascii="Calibri" w:hAnsi="Calibri"/>
          <w:b/>
          <w:sz w:val="48"/>
        </w:rPr>
        <w:t>Soil to Sea Geomorphology</w:t>
      </w:r>
      <w:r w:rsidR="002069B6" w:rsidRPr="00C15BFF">
        <w:rPr>
          <w:rFonts w:ascii="Calibri" w:hAnsi="Calibri"/>
          <w:b/>
          <w:sz w:val="48"/>
        </w:rPr>
        <w:t xml:space="preserve"> -</w:t>
      </w:r>
      <w:r w:rsidR="005F5CA6">
        <w:rPr>
          <w:rFonts w:ascii="Calibri" w:hAnsi="Calibri"/>
          <w:b/>
          <w:sz w:val="48"/>
        </w:rPr>
        <w:t xml:space="preserve"> 2013</w:t>
      </w:r>
    </w:p>
    <w:p w:rsidR="00EA040A" w:rsidRPr="00EA040A" w:rsidRDefault="00EA040A" w:rsidP="009A2595">
      <w:pPr>
        <w:rPr>
          <w:rFonts w:ascii="Calibri" w:hAnsi="Calibri"/>
          <w:sz w:val="16"/>
        </w:rPr>
      </w:pPr>
    </w:p>
    <w:p w:rsidR="008859CC" w:rsidRDefault="008859CC" w:rsidP="005F5CA6">
      <w:pPr>
        <w:widowControl w:val="0"/>
        <w:autoSpaceDE w:val="0"/>
        <w:autoSpaceDN w:val="0"/>
        <w:adjustRightInd w:val="0"/>
        <w:spacing w:line="170" w:lineRule="exact"/>
        <w:rPr>
          <w:rFonts w:ascii="Arial" w:eastAsiaTheme="minorHAnsi" w:hAnsi="Arial" w:cs="Arial"/>
          <w:sz w:val="17"/>
          <w:szCs w:val="17"/>
        </w:rPr>
      </w:pPr>
    </w:p>
    <w:p w:rsidR="00C03E1A" w:rsidRPr="00C15BFF" w:rsidRDefault="00C03E1A" w:rsidP="00C03E1A">
      <w:pPr>
        <w:widowControl w:val="0"/>
        <w:autoSpaceDE w:val="0"/>
        <w:autoSpaceDN w:val="0"/>
        <w:adjustRightInd w:val="0"/>
        <w:ind w:left="-180"/>
        <w:jc w:val="center"/>
        <w:rPr>
          <w:rFonts w:ascii="Calibri" w:eastAsiaTheme="minorHAnsi" w:hAnsi="Calibri" w:cs="Arial"/>
          <w:b/>
          <w:i/>
          <w:sz w:val="32"/>
          <w:szCs w:val="28"/>
        </w:rPr>
      </w:pPr>
      <w:r w:rsidRPr="00C15BFF">
        <w:rPr>
          <w:rFonts w:ascii="Calibri" w:eastAsiaTheme="minorHAnsi" w:hAnsi="Calibri" w:cs="Arial"/>
          <w:b/>
          <w:i/>
          <w:spacing w:val="1"/>
          <w:sz w:val="32"/>
          <w:szCs w:val="28"/>
        </w:rPr>
        <w:t>May</w:t>
      </w:r>
      <w:r w:rsidRPr="00C15BFF">
        <w:rPr>
          <w:rFonts w:ascii="Calibri" w:eastAsiaTheme="minorHAnsi" w:hAnsi="Calibri" w:cs="Arial"/>
          <w:b/>
          <w:i/>
          <w:spacing w:val="-2"/>
          <w:sz w:val="32"/>
          <w:szCs w:val="28"/>
        </w:rPr>
        <w:t xml:space="preserve"> </w:t>
      </w:r>
      <w:r w:rsidR="005F5CA6">
        <w:rPr>
          <w:rFonts w:ascii="Calibri" w:eastAsiaTheme="minorHAnsi" w:hAnsi="Calibri" w:cs="Arial"/>
          <w:b/>
          <w:i/>
          <w:sz w:val="32"/>
          <w:szCs w:val="28"/>
        </w:rPr>
        <w:t>17–18, 2013</w:t>
      </w:r>
    </w:p>
    <w:p w:rsidR="008859CC" w:rsidRPr="00C15BFF" w:rsidRDefault="005F5CA6" w:rsidP="00027D9B">
      <w:pPr>
        <w:widowControl w:val="0"/>
        <w:autoSpaceDE w:val="0"/>
        <w:autoSpaceDN w:val="0"/>
        <w:adjustRightInd w:val="0"/>
        <w:ind w:left="-180"/>
        <w:jc w:val="center"/>
        <w:rPr>
          <w:rFonts w:ascii="Calibri" w:eastAsiaTheme="minorHAnsi" w:hAnsi="Calibri" w:cs="Arial"/>
          <w:b/>
          <w:i/>
          <w:sz w:val="32"/>
          <w:szCs w:val="28"/>
        </w:rPr>
      </w:pPr>
      <w:r>
        <w:rPr>
          <w:rFonts w:ascii="Calibri" w:eastAsiaTheme="minorHAnsi" w:hAnsi="Calibri" w:cs="Arial"/>
          <w:b/>
          <w:i/>
          <w:spacing w:val="-1"/>
          <w:sz w:val="32"/>
          <w:szCs w:val="28"/>
        </w:rPr>
        <w:t>The Johns Hopkins University</w:t>
      </w:r>
      <w:r w:rsidR="00BA3FE8" w:rsidRPr="00C15BFF">
        <w:rPr>
          <w:rFonts w:ascii="Calibri" w:eastAsiaTheme="minorHAnsi" w:hAnsi="Calibri" w:cs="Arial"/>
          <w:b/>
          <w:i/>
          <w:sz w:val="32"/>
          <w:szCs w:val="28"/>
        </w:rPr>
        <w:t>,</w:t>
      </w:r>
      <w:r>
        <w:rPr>
          <w:rFonts w:ascii="Calibri" w:eastAsiaTheme="minorHAnsi" w:hAnsi="Calibri" w:cs="Arial"/>
          <w:b/>
          <w:i/>
          <w:sz w:val="32"/>
          <w:szCs w:val="28"/>
        </w:rPr>
        <w:t xml:space="preserve"> Baltimore, MD</w:t>
      </w:r>
    </w:p>
    <w:p w:rsidR="008859CC" w:rsidRDefault="008859CC" w:rsidP="00027D9B">
      <w:pPr>
        <w:ind w:left="-180"/>
        <w:rPr>
          <w:rFonts w:eastAsiaTheme="minorHAnsi"/>
        </w:rPr>
      </w:pPr>
    </w:p>
    <w:p w:rsidR="005538DB" w:rsidRPr="004B5643" w:rsidRDefault="00EA040A" w:rsidP="00027D9B">
      <w:pPr>
        <w:ind w:left="-180"/>
        <w:jc w:val="both"/>
        <w:rPr>
          <w:rFonts w:ascii="Calibri" w:hAnsi="Calibri"/>
          <w:sz w:val="22"/>
        </w:rPr>
      </w:pPr>
      <w:r w:rsidRPr="004B5643">
        <w:rPr>
          <w:rFonts w:ascii="Calibri" w:hAnsi="Calibri"/>
          <w:sz w:val="22"/>
        </w:rPr>
        <w:t xml:space="preserve">The aim of </w:t>
      </w:r>
      <w:r w:rsidR="00773B64" w:rsidRPr="004B5643">
        <w:rPr>
          <w:rFonts w:ascii="Calibri" w:hAnsi="Calibri"/>
          <w:sz w:val="22"/>
        </w:rPr>
        <w:t xml:space="preserve">this </w:t>
      </w:r>
      <w:r w:rsidR="005538DB" w:rsidRPr="004B5643">
        <w:rPr>
          <w:rFonts w:ascii="Calibri" w:hAnsi="Calibri"/>
          <w:sz w:val="22"/>
        </w:rPr>
        <w:t>symposium</w:t>
      </w:r>
      <w:r w:rsidR="00773B64" w:rsidRPr="004B5643">
        <w:rPr>
          <w:rFonts w:ascii="Calibri" w:hAnsi="Calibri"/>
          <w:sz w:val="22"/>
        </w:rPr>
        <w:t xml:space="preserve"> </w:t>
      </w:r>
      <w:r w:rsidRPr="004B5643">
        <w:rPr>
          <w:rFonts w:ascii="Calibri" w:hAnsi="Calibri"/>
          <w:sz w:val="22"/>
        </w:rPr>
        <w:t xml:space="preserve">is to </w:t>
      </w:r>
      <w:r w:rsidR="005F5CA6">
        <w:rPr>
          <w:rFonts w:ascii="Calibri" w:hAnsi="Calibri"/>
          <w:sz w:val="22"/>
        </w:rPr>
        <w:t xml:space="preserve">maintain and foster </w:t>
      </w:r>
      <w:r w:rsidR="00773B64" w:rsidRPr="004B5643">
        <w:rPr>
          <w:rFonts w:ascii="Calibri" w:hAnsi="Calibri"/>
          <w:sz w:val="22"/>
        </w:rPr>
        <w:t xml:space="preserve">the Mid-Atlantic </w:t>
      </w:r>
      <w:r w:rsidRPr="004B5643">
        <w:rPr>
          <w:rFonts w:ascii="Calibri" w:hAnsi="Calibri"/>
          <w:sz w:val="22"/>
        </w:rPr>
        <w:t>network</w:t>
      </w:r>
      <w:r w:rsidR="005538DB" w:rsidRPr="004B5643">
        <w:rPr>
          <w:rFonts w:ascii="Calibri" w:hAnsi="Calibri"/>
          <w:sz w:val="22"/>
        </w:rPr>
        <w:t xml:space="preserve"> of scientists studying all aspects of Earth-surface science</w:t>
      </w:r>
      <w:r w:rsidR="00186C6E">
        <w:rPr>
          <w:rFonts w:ascii="Calibri" w:hAnsi="Calibri"/>
          <w:sz w:val="22"/>
        </w:rPr>
        <w:t>.</w:t>
      </w:r>
      <w:r w:rsidR="00027D9B" w:rsidRPr="004B5643">
        <w:rPr>
          <w:rFonts w:ascii="Calibri" w:hAnsi="Calibri"/>
          <w:sz w:val="22"/>
        </w:rPr>
        <w:t xml:space="preserve"> </w:t>
      </w:r>
      <w:r w:rsidR="00957FB9" w:rsidRPr="004B5643">
        <w:rPr>
          <w:rFonts w:ascii="Calibri" w:hAnsi="Calibri"/>
          <w:sz w:val="22"/>
        </w:rPr>
        <w:t xml:space="preserve">All scientists and research-oriented students </w:t>
      </w:r>
      <w:r w:rsidR="00027D9B" w:rsidRPr="004B5643">
        <w:rPr>
          <w:rFonts w:ascii="Calibri" w:hAnsi="Calibri"/>
          <w:sz w:val="22"/>
        </w:rPr>
        <w:t xml:space="preserve">who live within an Amtrak-ride from the conference venue and </w:t>
      </w:r>
      <w:r w:rsidR="00692BDC" w:rsidRPr="004B5643">
        <w:rPr>
          <w:rFonts w:ascii="Calibri" w:hAnsi="Calibri"/>
          <w:sz w:val="22"/>
        </w:rPr>
        <w:t>who</w:t>
      </w:r>
      <w:r w:rsidR="005538DB" w:rsidRPr="004B5643">
        <w:rPr>
          <w:rFonts w:ascii="Calibri" w:hAnsi="Calibri"/>
          <w:sz w:val="22"/>
        </w:rPr>
        <w:t>s</w:t>
      </w:r>
      <w:r w:rsidR="00692BDC" w:rsidRPr="004B5643">
        <w:rPr>
          <w:rFonts w:ascii="Calibri" w:hAnsi="Calibri"/>
          <w:sz w:val="22"/>
        </w:rPr>
        <w:t>e</w:t>
      </w:r>
      <w:r w:rsidR="005538DB" w:rsidRPr="004B5643">
        <w:rPr>
          <w:rFonts w:ascii="Calibri" w:hAnsi="Calibri"/>
          <w:sz w:val="22"/>
        </w:rPr>
        <w:t xml:space="preserve"> interest</w:t>
      </w:r>
      <w:r w:rsidR="00027D9B" w:rsidRPr="004B5643">
        <w:rPr>
          <w:rFonts w:ascii="Calibri" w:hAnsi="Calibri"/>
          <w:sz w:val="22"/>
        </w:rPr>
        <w:t>s</w:t>
      </w:r>
      <w:r w:rsidR="005538DB" w:rsidRPr="004B5643">
        <w:rPr>
          <w:rFonts w:ascii="Calibri" w:hAnsi="Calibri"/>
          <w:sz w:val="22"/>
        </w:rPr>
        <w:t xml:space="preserve"> lie in the areas of quantifying rates of landscape evolution, mechanics of sediment transport and soil production, coastal processes and the sedimentary record, and response of landscapes to anthropogenic disturbances are encouraged to attend</w:t>
      </w:r>
      <w:r w:rsidR="00027D9B" w:rsidRPr="004B5643">
        <w:rPr>
          <w:rFonts w:ascii="Calibri" w:hAnsi="Calibri"/>
          <w:sz w:val="22"/>
        </w:rPr>
        <w:t xml:space="preserve">! </w:t>
      </w:r>
      <w:r w:rsidR="00C15BFF">
        <w:rPr>
          <w:rFonts w:ascii="Calibri" w:hAnsi="Calibri"/>
          <w:sz w:val="22"/>
        </w:rPr>
        <w:t xml:space="preserve">Please, encourage your </w:t>
      </w:r>
      <w:r w:rsidR="00C15BFF" w:rsidRPr="00C15BFF">
        <w:rPr>
          <w:rFonts w:ascii="Calibri" w:hAnsi="Calibri"/>
          <w:sz w:val="22"/>
        </w:rPr>
        <w:t xml:space="preserve">students and </w:t>
      </w:r>
      <w:proofErr w:type="spellStart"/>
      <w:r w:rsidR="00C15BFF" w:rsidRPr="00C15BFF">
        <w:rPr>
          <w:rFonts w:ascii="Calibri" w:hAnsi="Calibri"/>
          <w:sz w:val="22"/>
        </w:rPr>
        <w:t>postdocs</w:t>
      </w:r>
      <w:proofErr w:type="spellEnd"/>
      <w:r w:rsidR="00C15BFF" w:rsidRPr="00C15BFF">
        <w:rPr>
          <w:rFonts w:ascii="Calibri" w:hAnsi="Calibri"/>
          <w:sz w:val="22"/>
        </w:rPr>
        <w:t xml:space="preserve"> to submit an abstract</w:t>
      </w:r>
      <w:r w:rsidR="00C15BFF">
        <w:rPr>
          <w:rFonts w:ascii="Calibri" w:hAnsi="Calibri"/>
          <w:sz w:val="22"/>
        </w:rPr>
        <w:t xml:space="preserve"> and register.</w:t>
      </w:r>
    </w:p>
    <w:p w:rsidR="00D95502" w:rsidRDefault="00D95502" w:rsidP="00D95502">
      <w:pPr>
        <w:ind w:left="-180"/>
        <w:jc w:val="center"/>
        <w:rPr>
          <w:rFonts w:ascii="Calibri" w:eastAsiaTheme="minorHAnsi" w:hAnsi="Calibri"/>
          <w:b/>
          <w:i/>
          <w:sz w:val="28"/>
        </w:rPr>
      </w:pPr>
    </w:p>
    <w:p w:rsidR="00D95502" w:rsidRPr="00D95502" w:rsidRDefault="00D95502" w:rsidP="00D95502">
      <w:pPr>
        <w:ind w:left="-180"/>
        <w:jc w:val="center"/>
        <w:rPr>
          <w:rFonts w:ascii="Calibri" w:eastAsiaTheme="minorHAnsi" w:hAnsi="Calibri"/>
          <w:b/>
          <w:i/>
          <w:sz w:val="28"/>
        </w:rPr>
      </w:pPr>
      <w:r w:rsidRPr="00D95502">
        <w:rPr>
          <w:rFonts w:ascii="Calibri" w:eastAsiaTheme="minorHAnsi" w:hAnsi="Calibri"/>
          <w:b/>
          <w:i/>
          <w:sz w:val="28"/>
        </w:rPr>
        <w:t>Registration is open! Simply confirm your attendance by e-mailing: amtrak.club@gmail.com</w:t>
      </w:r>
    </w:p>
    <w:p w:rsidR="00773B64" w:rsidRPr="00773B64" w:rsidRDefault="00773B64" w:rsidP="00027D9B">
      <w:pPr>
        <w:ind w:left="-180"/>
        <w:jc w:val="both"/>
        <w:rPr>
          <w:rFonts w:eastAsiaTheme="minorHAnsi"/>
          <w:sz w:val="28"/>
        </w:rPr>
      </w:pPr>
    </w:p>
    <w:p w:rsidR="00D95502" w:rsidRDefault="004B5643" w:rsidP="00D95502">
      <w:pPr>
        <w:widowControl w:val="0"/>
        <w:autoSpaceDE w:val="0"/>
        <w:autoSpaceDN w:val="0"/>
        <w:adjustRightInd w:val="0"/>
        <w:ind w:left="-180"/>
        <w:jc w:val="both"/>
        <w:rPr>
          <w:rFonts w:ascii="Calibri" w:eastAsiaTheme="minorHAnsi" w:hAnsi="Calibri"/>
          <w:color w:val="000000"/>
          <w:sz w:val="22"/>
          <w:szCs w:val="20"/>
        </w:rPr>
      </w:pPr>
      <w:r>
        <w:rPr>
          <w:rFonts w:ascii="Calibri" w:eastAsiaTheme="minorHAnsi" w:hAnsi="Calibri"/>
          <w:color w:val="000000"/>
          <w:sz w:val="22"/>
          <w:szCs w:val="20"/>
        </w:rPr>
        <w:t>1-page poster abstracts will be compiled and distributed.</w:t>
      </w:r>
      <w:r w:rsidR="00B84673" w:rsidRPr="004B5643">
        <w:rPr>
          <w:rFonts w:ascii="Calibri" w:eastAsiaTheme="minorHAnsi" w:hAnsi="Calibri"/>
          <w:color w:val="000000"/>
          <w:sz w:val="22"/>
          <w:szCs w:val="20"/>
        </w:rPr>
        <w:t xml:space="preserve"> </w:t>
      </w:r>
      <w:r w:rsidR="00D95502">
        <w:rPr>
          <w:rFonts w:ascii="Calibri" w:eastAsiaTheme="minorHAnsi" w:hAnsi="Calibri"/>
          <w:color w:val="000000"/>
          <w:sz w:val="22"/>
          <w:szCs w:val="20"/>
        </w:rPr>
        <w:t xml:space="preserve"> Housing is available through various hotels </w:t>
      </w:r>
      <w:r w:rsidR="005F5CA6">
        <w:rPr>
          <w:rFonts w:ascii="Calibri" w:eastAsiaTheme="minorHAnsi" w:hAnsi="Calibri"/>
          <w:color w:val="000000"/>
          <w:sz w:val="22"/>
          <w:szCs w:val="20"/>
        </w:rPr>
        <w:t>in Baltimore</w:t>
      </w:r>
      <w:r w:rsidR="00D95502">
        <w:rPr>
          <w:rFonts w:ascii="Calibri" w:eastAsiaTheme="minorHAnsi" w:hAnsi="Calibri"/>
          <w:color w:val="000000"/>
          <w:sz w:val="22"/>
          <w:szCs w:val="20"/>
        </w:rPr>
        <w:t xml:space="preserve">. </w:t>
      </w:r>
      <w:r w:rsidR="00B84673" w:rsidRPr="004B5643">
        <w:rPr>
          <w:rFonts w:ascii="Calibri" w:eastAsiaTheme="minorHAnsi" w:hAnsi="Calibri"/>
          <w:color w:val="000000"/>
          <w:sz w:val="22"/>
          <w:szCs w:val="20"/>
        </w:rPr>
        <w:t xml:space="preserve">The conference will host </w:t>
      </w:r>
      <w:r w:rsidR="005F5CA6">
        <w:rPr>
          <w:rFonts w:ascii="Calibri" w:eastAsiaTheme="minorHAnsi" w:hAnsi="Calibri"/>
          <w:color w:val="000000"/>
          <w:sz w:val="22"/>
          <w:szCs w:val="20"/>
        </w:rPr>
        <w:t xml:space="preserve">five </w:t>
      </w:r>
      <w:r w:rsidR="00B84673" w:rsidRPr="004B5643">
        <w:rPr>
          <w:rFonts w:ascii="Calibri" w:eastAsiaTheme="minorHAnsi" w:hAnsi="Calibri"/>
          <w:color w:val="000000"/>
          <w:sz w:val="22"/>
          <w:szCs w:val="20"/>
        </w:rPr>
        <w:t xml:space="preserve">thematic sessions with keynote speakers in each session. </w:t>
      </w:r>
      <w:r>
        <w:rPr>
          <w:rFonts w:ascii="Calibri" w:eastAsiaTheme="minorHAnsi" w:hAnsi="Calibri"/>
          <w:color w:val="000000"/>
          <w:sz w:val="22"/>
          <w:szCs w:val="20"/>
        </w:rPr>
        <w:t xml:space="preserve"> </w:t>
      </w:r>
      <w:r w:rsidR="00773B64" w:rsidRPr="004B5643">
        <w:rPr>
          <w:rFonts w:ascii="Calibri" w:eastAsiaTheme="minorHAnsi" w:hAnsi="Calibri"/>
          <w:color w:val="000000"/>
          <w:sz w:val="22"/>
          <w:szCs w:val="20"/>
        </w:rPr>
        <w:t xml:space="preserve">We are happy to confirm </w:t>
      </w:r>
      <w:r w:rsidR="005F5CA6">
        <w:rPr>
          <w:rFonts w:ascii="Calibri" w:eastAsiaTheme="minorHAnsi" w:hAnsi="Calibri"/>
          <w:color w:val="000000"/>
          <w:sz w:val="22"/>
          <w:szCs w:val="20"/>
        </w:rPr>
        <w:t>five o</w:t>
      </w:r>
      <w:r w:rsidR="00773B64" w:rsidRPr="004B5643">
        <w:rPr>
          <w:rFonts w:ascii="Calibri" w:eastAsiaTheme="minorHAnsi" w:hAnsi="Calibri"/>
          <w:color w:val="000000"/>
          <w:sz w:val="22"/>
          <w:szCs w:val="20"/>
        </w:rPr>
        <w:t>utstanding keynote speakers:</w:t>
      </w:r>
      <w:r w:rsidR="00D95502">
        <w:rPr>
          <w:rFonts w:ascii="Calibri" w:eastAsiaTheme="minorHAnsi" w:hAnsi="Calibri"/>
          <w:color w:val="000000"/>
          <w:sz w:val="22"/>
          <w:szCs w:val="20"/>
        </w:rPr>
        <w:t xml:space="preserve"> </w:t>
      </w:r>
    </w:p>
    <w:p w:rsidR="00B84673" w:rsidRDefault="00B84673" w:rsidP="00B84673">
      <w:pPr>
        <w:ind w:left="-180"/>
        <w:jc w:val="center"/>
        <w:rPr>
          <w:rFonts w:ascii="Calibri" w:eastAsiaTheme="minorHAnsi" w:hAnsi="Calibri"/>
          <w:b/>
          <w:i/>
          <w:sz w:val="26"/>
        </w:rPr>
      </w:pPr>
    </w:p>
    <w:p w:rsidR="005F5CA6" w:rsidRPr="005F5CA6" w:rsidRDefault="005F5CA6" w:rsidP="005F5CA6">
      <w:pPr>
        <w:rPr>
          <w:rFonts w:asciiTheme="majorHAnsi" w:hAnsiTheme="majorHAnsi"/>
          <w:i/>
          <w:color w:val="222222"/>
          <w:sz w:val="22"/>
          <w:szCs w:val="22"/>
          <w:shd w:val="clear" w:color="auto" w:fill="FFFFFF"/>
        </w:rPr>
      </w:pPr>
      <w:r w:rsidRPr="005F5CA6">
        <w:rPr>
          <w:rFonts w:asciiTheme="majorHAnsi" w:hAnsiTheme="majorHAnsi"/>
          <w:i/>
          <w:color w:val="222222"/>
          <w:sz w:val="22"/>
          <w:szCs w:val="22"/>
          <w:shd w:val="clear" w:color="auto" w:fill="FFFFFF"/>
        </w:rPr>
        <w:t xml:space="preserve">Mark Brandon (Yale), Pat </w:t>
      </w:r>
      <w:proofErr w:type="spellStart"/>
      <w:r w:rsidRPr="005F5CA6">
        <w:rPr>
          <w:rFonts w:asciiTheme="majorHAnsi" w:hAnsiTheme="majorHAnsi"/>
          <w:i/>
          <w:color w:val="222222"/>
          <w:sz w:val="22"/>
          <w:szCs w:val="22"/>
          <w:shd w:val="clear" w:color="auto" w:fill="FFFFFF"/>
        </w:rPr>
        <w:t>Wiberg</w:t>
      </w:r>
      <w:proofErr w:type="spellEnd"/>
      <w:r w:rsidRPr="005F5CA6">
        <w:rPr>
          <w:rFonts w:asciiTheme="majorHAnsi" w:hAnsiTheme="majorHAnsi"/>
          <w:i/>
          <w:color w:val="222222"/>
          <w:sz w:val="22"/>
          <w:szCs w:val="22"/>
          <w:shd w:val="clear" w:color="auto" w:fill="FFFFFF"/>
        </w:rPr>
        <w:t xml:space="preserve"> (UVA), Karen </w:t>
      </w:r>
      <w:proofErr w:type="spellStart"/>
      <w:r w:rsidRPr="005F5CA6">
        <w:rPr>
          <w:rFonts w:asciiTheme="majorHAnsi" w:hAnsiTheme="majorHAnsi"/>
          <w:i/>
          <w:color w:val="222222"/>
          <w:sz w:val="22"/>
          <w:szCs w:val="22"/>
          <w:shd w:val="clear" w:color="auto" w:fill="FFFFFF"/>
        </w:rPr>
        <w:t>Prestegaard</w:t>
      </w:r>
      <w:proofErr w:type="spellEnd"/>
      <w:r w:rsidRPr="005F5CA6">
        <w:rPr>
          <w:rFonts w:asciiTheme="majorHAnsi" w:hAnsiTheme="majorHAnsi"/>
          <w:i/>
          <w:color w:val="222222"/>
          <w:sz w:val="22"/>
          <w:szCs w:val="22"/>
          <w:shd w:val="clear" w:color="auto" w:fill="FFFFFF"/>
        </w:rPr>
        <w:t xml:space="preserve"> (UMD), Tess Tho</w:t>
      </w:r>
      <w:r w:rsidR="008065C8">
        <w:rPr>
          <w:rFonts w:asciiTheme="majorHAnsi" w:hAnsiTheme="majorHAnsi"/>
          <w:i/>
          <w:color w:val="222222"/>
          <w:sz w:val="22"/>
          <w:szCs w:val="22"/>
          <w:shd w:val="clear" w:color="auto" w:fill="FFFFFF"/>
        </w:rPr>
        <w:t xml:space="preserve">mpson (VT), </w:t>
      </w:r>
      <w:proofErr w:type="spellStart"/>
      <w:r w:rsidR="008065C8">
        <w:rPr>
          <w:rFonts w:asciiTheme="majorHAnsi" w:hAnsiTheme="majorHAnsi"/>
          <w:i/>
          <w:color w:val="222222"/>
          <w:sz w:val="22"/>
          <w:szCs w:val="22"/>
          <w:shd w:val="clear" w:color="auto" w:fill="FFFFFF"/>
        </w:rPr>
        <w:t>Enrica</w:t>
      </w:r>
      <w:proofErr w:type="spellEnd"/>
      <w:r w:rsidR="008065C8">
        <w:rPr>
          <w:rFonts w:asciiTheme="majorHAnsi" w:hAnsiTheme="majorHAnsi"/>
          <w:i/>
          <w:color w:val="222222"/>
          <w:sz w:val="22"/>
          <w:szCs w:val="22"/>
          <w:shd w:val="clear" w:color="auto" w:fill="FFFFFF"/>
        </w:rPr>
        <w:t xml:space="preserve"> </w:t>
      </w:r>
      <w:proofErr w:type="spellStart"/>
      <w:r w:rsidR="008065C8">
        <w:rPr>
          <w:rFonts w:asciiTheme="majorHAnsi" w:hAnsiTheme="majorHAnsi"/>
          <w:i/>
          <w:color w:val="222222"/>
          <w:sz w:val="22"/>
          <w:szCs w:val="22"/>
          <w:shd w:val="clear" w:color="auto" w:fill="FFFFFF"/>
        </w:rPr>
        <w:t>Viparelli</w:t>
      </w:r>
      <w:proofErr w:type="spellEnd"/>
      <w:r w:rsidR="008065C8">
        <w:rPr>
          <w:rFonts w:asciiTheme="majorHAnsi" w:hAnsiTheme="majorHAnsi"/>
          <w:i/>
          <w:color w:val="222222"/>
          <w:sz w:val="22"/>
          <w:szCs w:val="22"/>
          <w:shd w:val="clear" w:color="auto" w:fill="FFFFFF"/>
        </w:rPr>
        <w:t xml:space="preserve"> (US</w:t>
      </w:r>
      <w:r w:rsidRPr="005F5CA6">
        <w:rPr>
          <w:rFonts w:asciiTheme="majorHAnsi" w:hAnsiTheme="majorHAnsi"/>
          <w:i/>
          <w:color w:val="222222"/>
          <w:sz w:val="22"/>
          <w:szCs w:val="22"/>
          <w:shd w:val="clear" w:color="auto" w:fill="FFFFFF"/>
        </w:rPr>
        <w:t>C)</w:t>
      </w:r>
    </w:p>
    <w:p w:rsidR="005F5CA6" w:rsidRPr="00D95502" w:rsidRDefault="005F5CA6">
      <w:pPr>
        <w:ind w:left="-180"/>
        <w:rPr>
          <w:rFonts w:ascii="Calibri" w:hAnsi="Calibri"/>
          <w:b/>
          <w:i/>
        </w:rPr>
      </w:pPr>
    </w:p>
    <w:p w:rsidR="004B5643" w:rsidRPr="00D95502" w:rsidRDefault="004B5643" w:rsidP="004B5643">
      <w:pPr>
        <w:ind w:left="-180"/>
        <w:rPr>
          <w:rFonts w:ascii="Calibri" w:hAnsi="Calibri"/>
          <w:b/>
          <w:i/>
        </w:rPr>
      </w:pPr>
      <w:r w:rsidRPr="00D95502">
        <w:rPr>
          <w:rFonts w:ascii="Calibri" w:hAnsi="Calibri"/>
          <w:b/>
          <w:i/>
        </w:rPr>
        <w:t>Important dates:</w:t>
      </w:r>
    </w:p>
    <w:p w:rsidR="005F5CA6" w:rsidRDefault="004B5643" w:rsidP="004B5643">
      <w:pPr>
        <w:ind w:left="540" w:firstLine="900"/>
        <w:rPr>
          <w:rFonts w:ascii="Calibri" w:hAnsi="Calibri"/>
        </w:rPr>
      </w:pPr>
      <w:r w:rsidRPr="00D95502">
        <w:rPr>
          <w:rFonts w:ascii="Calibri" w:hAnsi="Calibri"/>
        </w:rPr>
        <w:t xml:space="preserve">Registration deadline….. </w:t>
      </w:r>
      <w:r w:rsidRPr="00D95502">
        <w:rPr>
          <w:rFonts w:ascii="Calibri" w:hAnsi="Calibri"/>
        </w:rPr>
        <w:tab/>
      </w:r>
      <w:r w:rsidR="00186C6E" w:rsidRPr="00D95502">
        <w:rPr>
          <w:rFonts w:ascii="Calibri" w:hAnsi="Calibri"/>
        </w:rPr>
        <w:tab/>
      </w:r>
      <w:r w:rsidR="005F5CA6">
        <w:rPr>
          <w:rFonts w:ascii="Calibri" w:hAnsi="Calibri"/>
        </w:rPr>
        <w:t>May 1, 2013</w:t>
      </w:r>
    </w:p>
    <w:p w:rsidR="004B5643" w:rsidRPr="00D95502" w:rsidRDefault="00186C6E" w:rsidP="00027D9B">
      <w:pPr>
        <w:ind w:left="-180"/>
        <w:rPr>
          <w:rFonts w:ascii="Calibri" w:hAnsi="Calibri"/>
        </w:rPr>
      </w:pPr>
      <w:r w:rsidRPr="00D95502">
        <w:rPr>
          <w:rFonts w:ascii="Calibri" w:hAnsi="Calibri"/>
        </w:rPr>
        <w:tab/>
      </w:r>
      <w:r w:rsidRPr="00D95502">
        <w:rPr>
          <w:rFonts w:ascii="Calibri" w:hAnsi="Calibri"/>
        </w:rPr>
        <w:tab/>
      </w:r>
      <w:r w:rsidRPr="00D95502">
        <w:rPr>
          <w:rFonts w:ascii="Calibri" w:hAnsi="Calibri"/>
        </w:rPr>
        <w:tab/>
        <w:t xml:space="preserve">1-Page Abstract deadline…. </w:t>
      </w:r>
      <w:r w:rsidRPr="00D95502">
        <w:rPr>
          <w:rFonts w:ascii="Calibri" w:hAnsi="Calibri"/>
        </w:rPr>
        <w:tab/>
      </w:r>
      <w:r w:rsidR="00D95502">
        <w:rPr>
          <w:rFonts w:ascii="Calibri" w:hAnsi="Calibri"/>
        </w:rPr>
        <w:tab/>
      </w:r>
      <w:r w:rsidR="005F5CA6">
        <w:rPr>
          <w:rFonts w:ascii="Calibri" w:hAnsi="Calibri"/>
        </w:rPr>
        <w:t>May</w:t>
      </w:r>
      <w:r w:rsidR="008065C8">
        <w:rPr>
          <w:rFonts w:ascii="Calibri" w:hAnsi="Calibri"/>
        </w:rPr>
        <w:t xml:space="preserve"> 6</w:t>
      </w:r>
      <w:r w:rsidR="004B5643" w:rsidRPr="00D95502">
        <w:rPr>
          <w:rFonts w:ascii="Calibri" w:hAnsi="Calibri"/>
        </w:rPr>
        <w:t>, 2012</w:t>
      </w:r>
    </w:p>
    <w:p w:rsidR="00773B64" w:rsidRPr="00027D9B" w:rsidRDefault="00773B64" w:rsidP="00027D9B">
      <w:pPr>
        <w:ind w:left="-180"/>
        <w:rPr>
          <w:rFonts w:ascii="Calibri" w:hAnsi="Calibri"/>
          <w:sz w:val="26"/>
        </w:rPr>
      </w:pPr>
    </w:p>
    <w:p w:rsidR="00027D9B" w:rsidRPr="004B5643" w:rsidRDefault="00027D9B" w:rsidP="00D95502">
      <w:pPr>
        <w:ind w:left="-180"/>
        <w:jc w:val="center"/>
        <w:rPr>
          <w:rFonts w:ascii="Calibri" w:eastAsiaTheme="minorHAnsi" w:hAnsi="Calibri"/>
          <w:sz w:val="22"/>
        </w:rPr>
      </w:pPr>
      <w:r w:rsidRPr="004B5643">
        <w:rPr>
          <w:rFonts w:ascii="Calibri" w:eastAsiaTheme="minorHAnsi" w:hAnsi="Calibri"/>
          <w:sz w:val="22"/>
        </w:rPr>
        <w:t>Inquiries</w:t>
      </w:r>
      <w:r w:rsidR="005538DB" w:rsidRPr="004B5643">
        <w:rPr>
          <w:rFonts w:ascii="Calibri" w:eastAsiaTheme="minorHAnsi" w:hAnsi="Calibri"/>
          <w:sz w:val="22"/>
        </w:rPr>
        <w:t xml:space="preserve"> </w:t>
      </w:r>
      <w:r w:rsidR="00B84673" w:rsidRPr="004B5643">
        <w:rPr>
          <w:rFonts w:ascii="Calibri" w:eastAsiaTheme="minorHAnsi" w:hAnsi="Calibri"/>
          <w:sz w:val="22"/>
        </w:rPr>
        <w:t xml:space="preserve">and interest </w:t>
      </w:r>
      <w:r w:rsidR="005538DB" w:rsidRPr="004B5643">
        <w:rPr>
          <w:rFonts w:ascii="Calibri" w:eastAsiaTheme="minorHAnsi" w:hAnsi="Calibri"/>
          <w:sz w:val="22"/>
        </w:rPr>
        <w:t>may be direct</w:t>
      </w:r>
      <w:r w:rsidRPr="004B5643">
        <w:rPr>
          <w:rFonts w:ascii="Calibri" w:eastAsiaTheme="minorHAnsi" w:hAnsi="Calibri"/>
          <w:sz w:val="22"/>
        </w:rPr>
        <w:t>ed to the ‘AMTRAK Club’ organizing c</w:t>
      </w:r>
      <w:r w:rsidR="005538DB" w:rsidRPr="004B5643">
        <w:rPr>
          <w:rFonts w:ascii="Calibri" w:eastAsiaTheme="minorHAnsi" w:hAnsi="Calibri"/>
          <w:sz w:val="22"/>
        </w:rPr>
        <w:t>ommittee:</w:t>
      </w:r>
    </w:p>
    <w:p w:rsidR="005F5CA6" w:rsidRDefault="005538DB" w:rsidP="00D95502">
      <w:pPr>
        <w:ind w:left="-180" w:right="-180"/>
        <w:jc w:val="center"/>
        <w:rPr>
          <w:rFonts w:ascii="Calibri" w:eastAsiaTheme="minorHAnsi" w:hAnsi="Calibri"/>
          <w:sz w:val="22"/>
        </w:rPr>
      </w:pPr>
      <w:r w:rsidRPr="004B5643">
        <w:rPr>
          <w:rFonts w:ascii="Calibri" w:eastAsiaTheme="minorHAnsi" w:hAnsi="Calibri"/>
          <w:sz w:val="22"/>
        </w:rPr>
        <w:t xml:space="preserve">Doug </w:t>
      </w:r>
      <w:proofErr w:type="spellStart"/>
      <w:r w:rsidRPr="004B5643">
        <w:rPr>
          <w:rFonts w:ascii="Calibri" w:eastAsiaTheme="minorHAnsi" w:hAnsi="Calibri"/>
          <w:sz w:val="22"/>
        </w:rPr>
        <w:t>Jerolm</w:t>
      </w:r>
      <w:r w:rsidR="00027D9B" w:rsidRPr="004B5643">
        <w:rPr>
          <w:rFonts w:ascii="Calibri" w:eastAsiaTheme="minorHAnsi" w:hAnsi="Calibri"/>
          <w:sz w:val="22"/>
        </w:rPr>
        <w:t>ack</w:t>
      </w:r>
      <w:proofErr w:type="spellEnd"/>
      <w:r w:rsidR="00B84673" w:rsidRPr="004B5643">
        <w:rPr>
          <w:rFonts w:ascii="Calibri" w:eastAsiaTheme="minorHAnsi" w:hAnsi="Calibri"/>
          <w:sz w:val="22"/>
        </w:rPr>
        <w:t xml:space="preserve"> </w:t>
      </w:r>
      <w:r w:rsidR="00027D9B" w:rsidRPr="004B5643">
        <w:rPr>
          <w:rFonts w:ascii="Calibri" w:eastAsiaTheme="minorHAnsi" w:hAnsi="Calibri"/>
          <w:sz w:val="22"/>
        </w:rPr>
        <w:t>(</w:t>
      </w:r>
      <w:hyperlink r:id="rId6" w:history="1">
        <w:r w:rsidR="005F5CA6" w:rsidRPr="00E527DB">
          <w:rPr>
            <w:rStyle w:val="Hyperlink"/>
            <w:rFonts w:ascii="Calibri" w:eastAsiaTheme="minorHAnsi" w:hAnsi="Calibri"/>
            <w:sz w:val="22"/>
          </w:rPr>
          <w:t>sediment@sas.upenn.edu</w:t>
        </w:r>
      </w:hyperlink>
      <w:r w:rsidR="00027D9B" w:rsidRPr="004B5643">
        <w:rPr>
          <w:rFonts w:ascii="Calibri" w:eastAsiaTheme="minorHAnsi" w:hAnsi="Calibri"/>
          <w:sz w:val="22"/>
        </w:rPr>
        <w:t>)</w:t>
      </w:r>
      <w:r w:rsidR="005F5CA6">
        <w:rPr>
          <w:rFonts w:ascii="Calibri" w:eastAsiaTheme="minorHAnsi" w:hAnsi="Calibri"/>
          <w:sz w:val="22"/>
        </w:rPr>
        <w:t>,</w:t>
      </w:r>
      <w:r w:rsidRPr="004B5643">
        <w:rPr>
          <w:rFonts w:ascii="Calibri" w:eastAsiaTheme="minorHAnsi" w:hAnsi="Calibri"/>
          <w:sz w:val="22"/>
        </w:rPr>
        <w:t xml:space="preserve"> </w:t>
      </w:r>
      <w:r w:rsidR="00027D9B" w:rsidRPr="004B5643">
        <w:rPr>
          <w:rFonts w:ascii="Calibri" w:eastAsiaTheme="minorHAnsi" w:hAnsi="Calibri"/>
          <w:sz w:val="22"/>
        </w:rPr>
        <w:t>Ben Horton (</w:t>
      </w:r>
      <w:hyperlink r:id="rId7" w:history="1">
        <w:r w:rsidR="005F5CA6" w:rsidRPr="00E527DB">
          <w:rPr>
            <w:rStyle w:val="Hyperlink"/>
            <w:rFonts w:ascii="Calibri" w:eastAsiaTheme="minorHAnsi" w:hAnsi="Calibri"/>
            <w:sz w:val="22"/>
          </w:rPr>
          <w:t>bphorton@sas.upenn.edu</w:t>
        </w:r>
      </w:hyperlink>
      <w:proofErr w:type="gramStart"/>
      <w:r w:rsidR="00027D9B" w:rsidRPr="004B5643">
        <w:rPr>
          <w:rFonts w:ascii="Calibri" w:eastAsiaTheme="minorHAnsi" w:hAnsi="Calibri"/>
          <w:sz w:val="22"/>
        </w:rPr>
        <w:t>)</w:t>
      </w:r>
      <w:r w:rsidR="005F5CA6">
        <w:rPr>
          <w:rFonts w:ascii="Calibri" w:eastAsiaTheme="minorHAnsi" w:hAnsi="Calibri"/>
          <w:sz w:val="22"/>
        </w:rPr>
        <w:t xml:space="preserve"> ,</w:t>
      </w:r>
      <w:proofErr w:type="gramEnd"/>
      <w:r w:rsidR="00C15BFF">
        <w:rPr>
          <w:rFonts w:ascii="Calibri" w:eastAsiaTheme="minorHAnsi" w:hAnsi="Calibri"/>
          <w:sz w:val="22"/>
        </w:rPr>
        <w:br/>
      </w:r>
      <w:r w:rsidR="00B84673" w:rsidRPr="004B5643">
        <w:rPr>
          <w:rFonts w:ascii="Calibri" w:eastAsiaTheme="minorHAnsi" w:hAnsi="Calibri"/>
          <w:sz w:val="22"/>
        </w:rPr>
        <w:t>Pete</w:t>
      </w:r>
      <w:r w:rsidR="005F5CA6">
        <w:rPr>
          <w:rFonts w:ascii="Calibri" w:eastAsiaTheme="minorHAnsi" w:hAnsi="Calibri"/>
          <w:sz w:val="22"/>
        </w:rPr>
        <w:t xml:space="preserve">r </w:t>
      </w:r>
      <w:proofErr w:type="spellStart"/>
      <w:r w:rsidR="005F5CA6">
        <w:rPr>
          <w:rFonts w:ascii="Calibri" w:eastAsiaTheme="minorHAnsi" w:hAnsi="Calibri"/>
          <w:sz w:val="22"/>
        </w:rPr>
        <w:t>Wilcock</w:t>
      </w:r>
      <w:proofErr w:type="spellEnd"/>
      <w:r w:rsidR="005F5CA6">
        <w:rPr>
          <w:rFonts w:ascii="Calibri" w:eastAsiaTheme="minorHAnsi" w:hAnsi="Calibri"/>
          <w:sz w:val="22"/>
        </w:rPr>
        <w:t xml:space="preserve"> (</w:t>
      </w:r>
      <w:hyperlink r:id="rId8" w:history="1">
        <w:r w:rsidR="005F5CA6" w:rsidRPr="00E527DB">
          <w:rPr>
            <w:rStyle w:val="Hyperlink"/>
            <w:rFonts w:ascii="Calibri" w:eastAsiaTheme="minorHAnsi" w:hAnsi="Calibri"/>
            <w:sz w:val="22"/>
          </w:rPr>
          <w:t>wilcock@jhu.edu</w:t>
        </w:r>
      </w:hyperlink>
      <w:r w:rsidR="005F5CA6">
        <w:rPr>
          <w:rFonts w:ascii="Calibri" w:eastAsiaTheme="minorHAnsi" w:hAnsi="Calibri"/>
          <w:sz w:val="22"/>
        </w:rPr>
        <w:t xml:space="preserve">), </w:t>
      </w:r>
      <w:r w:rsidR="00B84673" w:rsidRPr="004B5643">
        <w:rPr>
          <w:rFonts w:ascii="Calibri" w:eastAsiaTheme="minorHAnsi" w:hAnsi="Calibri"/>
          <w:sz w:val="22"/>
        </w:rPr>
        <w:t xml:space="preserve">Jane </w:t>
      </w:r>
      <w:proofErr w:type="spellStart"/>
      <w:r w:rsidR="00B84673" w:rsidRPr="004B5643">
        <w:rPr>
          <w:rFonts w:ascii="Calibri" w:eastAsiaTheme="minorHAnsi" w:hAnsi="Calibri"/>
          <w:sz w:val="22"/>
        </w:rPr>
        <w:t>Willenbring</w:t>
      </w:r>
      <w:proofErr w:type="spellEnd"/>
      <w:r w:rsidR="00B84673" w:rsidRPr="004B5643">
        <w:rPr>
          <w:rFonts w:ascii="Calibri" w:eastAsiaTheme="minorHAnsi" w:hAnsi="Calibri"/>
          <w:sz w:val="22"/>
        </w:rPr>
        <w:t xml:space="preserve"> (</w:t>
      </w:r>
      <w:hyperlink r:id="rId9" w:history="1">
        <w:r w:rsidR="005F5CA6" w:rsidRPr="00E527DB">
          <w:rPr>
            <w:rStyle w:val="Hyperlink"/>
            <w:rFonts w:ascii="Calibri" w:eastAsiaTheme="minorHAnsi" w:hAnsi="Calibri"/>
            <w:sz w:val="22"/>
          </w:rPr>
          <w:t>erosion@sas.upenn.edu</w:t>
        </w:r>
      </w:hyperlink>
      <w:r w:rsidR="00B84673" w:rsidRPr="004B5643">
        <w:rPr>
          <w:rFonts w:ascii="Calibri" w:eastAsiaTheme="minorHAnsi" w:hAnsi="Calibri"/>
          <w:sz w:val="22"/>
        </w:rPr>
        <w:t>)</w:t>
      </w:r>
      <w:r w:rsidR="005F5CA6">
        <w:rPr>
          <w:rFonts w:ascii="Calibri" w:eastAsiaTheme="minorHAnsi" w:hAnsi="Calibri"/>
          <w:sz w:val="22"/>
        </w:rPr>
        <w:t xml:space="preserve">, and </w:t>
      </w:r>
    </w:p>
    <w:p w:rsidR="00B84673" w:rsidRPr="004B5643" w:rsidRDefault="005F5CA6" w:rsidP="00D95502">
      <w:pPr>
        <w:ind w:left="-180" w:right="-180"/>
        <w:jc w:val="center"/>
        <w:rPr>
          <w:rFonts w:ascii="Calibri" w:eastAsiaTheme="minorHAnsi" w:hAnsi="Calibri"/>
          <w:sz w:val="22"/>
        </w:rPr>
      </w:pPr>
      <w:r>
        <w:rPr>
          <w:rFonts w:ascii="Calibri" w:eastAsiaTheme="minorHAnsi" w:hAnsi="Calibri"/>
          <w:sz w:val="22"/>
        </w:rPr>
        <w:t xml:space="preserve">Katie </w:t>
      </w:r>
      <w:proofErr w:type="spellStart"/>
      <w:r>
        <w:rPr>
          <w:rFonts w:ascii="Calibri" w:eastAsiaTheme="minorHAnsi" w:hAnsi="Calibri"/>
          <w:sz w:val="22"/>
        </w:rPr>
        <w:t>Skalak</w:t>
      </w:r>
      <w:proofErr w:type="spellEnd"/>
      <w:r>
        <w:rPr>
          <w:rFonts w:ascii="Calibri" w:eastAsiaTheme="minorHAnsi" w:hAnsi="Calibri"/>
          <w:sz w:val="22"/>
        </w:rPr>
        <w:t xml:space="preserve"> (</w:t>
      </w:r>
      <w:hyperlink r:id="rId10" w:history="1">
        <w:r w:rsidRPr="00E527DB">
          <w:rPr>
            <w:rStyle w:val="Hyperlink"/>
            <w:rFonts w:ascii="Calibri" w:eastAsiaTheme="minorHAnsi" w:hAnsi="Calibri"/>
            <w:sz w:val="22"/>
          </w:rPr>
          <w:t>kskalak@usgs.gov</w:t>
        </w:r>
      </w:hyperlink>
      <w:r>
        <w:rPr>
          <w:rFonts w:ascii="Calibri" w:eastAsiaTheme="minorHAnsi" w:hAnsi="Calibri"/>
          <w:sz w:val="22"/>
        </w:rPr>
        <w:t xml:space="preserve">)  </w:t>
      </w:r>
      <w:r w:rsidR="00C15BFF">
        <w:rPr>
          <w:rFonts w:ascii="Calibri" w:eastAsiaTheme="minorHAnsi" w:hAnsi="Calibri"/>
          <w:sz w:val="22"/>
        </w:rPr>
        <w:t xml:space="preserve"> </w:t>
      </w:r>
    </w:p>
    <w:sectPr w:rsidR="00B84673" w:rsidRPr="004B5643" w:rsidSect="00873AE9">
      <w:pgSz w:w="12240" w:h="15840"/>
      <w:pgMar w:top="1440" w:right="1714" w:bottom="1008"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1A96"/>
    <w:multiLevelType w:val="hybridMultilevel"/>
    <w:tmpl w:val="253496A2"/>
    <w:lvl w:ilvl="0" w:tplc="A1605168">
      <w:start w:val="3"/>
      <w:numFmt w:val="bullet"/>
      <w:lvlText w:val=""/>
      <w:lvlJc w:val="left"/>
      <w:pPr>
        <w:ind w:left="180" w:hanging="360"/>
      </w:pPr>
      <w:rPr>
        <w:rFonts w:ascii="Symbol" w:eastAsiaTheme="minorHAnsi" w:hAnsi="Symbol" w:cs="Times New Roman"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330F7B8D"/>
    <w:multiLevelType w:val="hybridMultilevel"/>
    <w:tmpl w:val="16FACB1C"/>
    <w:lvl w:ilvl="0" w:tplc="E646D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040A"/>
    <w:rsid w:val="00027D9B"/>
    <w:rsid w:val="00186C6E"/>
    <w:rsid w:val="002069B6"/>
    <w:rsid w:val="003528E0"/>
    <w:rsid w:val="004B5643"/>
    <w:rsid w:val="005538DB"/>
    <w:rsid w:val="005F5CA6"/>
    <w:rsid w:val="00615A01"/>
    <w:rsid w:val="00692BDC"/>
    <w:rsid w:val="006A4F56"/>
    <w:rsid w:val="006D2CD7"/>
    <w:rsid w:val="00773B64"/>
    <w:rsid w:val="008065C8"/>
    <w:rsid w:val="00873AE9"/>
    <w:rsid w:val="008859CC"/>
    <w:rsid w:val="009548CC"/>
    <w:rsid w:val="00957FB9"/>
    <w:rsid w:val="009A2595"/>
    <w:rsid w:val="009C6696"/>
    <w:rsid w:val="00A1133E"/>
    <w:rsid w:val="00B84673"/>
    <w:rsid w:val="00BA3FE8"/>
    <w:rsid w:val="00C03E1A"/>
    <w:rsid w:val="00C15BFF"/>
    <w:rsid w:val="00D10E3D"/>
    <w:rsid w:val="00D95502"/>
    <w:rsid w:val="00DA091A"/>
    <w:rsid w:val="00EA040A"/>
    <w:rsid w:val="00FF7E7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EA04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859CC"/>
    <w:pPr>
      <w:ind w:left="720"/>
      <w:contextualSpacing/>
    </w:pPr>
  </w:style>
  <w:style w:type="character" w:styleId="Hyperlink">
    <w:name w:val="Hyperlink"/>
    <w:basedOn w:val="DefaultParagraphFont"/>
    <w:rsid w:val="005538D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wilcock@jhu.edu" TargetMode="External"/><Relationship Id="rId3" Type="http://schemas.openxmlformats.org/officeDocument/2006/relationships/settings" Target="settings.xml"/><Relationship Id="rId7" Type="http://schemas.openxmlformats.org/officeDocument/2006/relationships/hyperlink" Target="mailto:bphorton@sas.upen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diment@sas.upenn.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skalak@usgs.gov" TargetMode="External"/><Relationship Id="rId4" Type="http://schemas.openxmlformats.org/officeDocument/2006/relationships/webSettings" Target="webSettings.xml"/><Relationship Id="rId9" Type="http://schemas.openxmlformats.org/officeDocument/2006/relationships/hyperlink" Target="mailto:erosion@sas.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1486</Characters>
  <Application>Microsoft Office Word</Application>
  <DocSecurity>0</DocSecurity>
  <Lines>12</Lines>
  <Paragraphs>3</Paragraphs>
  <ScaleCrop>false</ScaleCrop>
  <Company>University of Pennsylvania</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Willenbring</dc:creator>
  <cp:keywords/>
  <cp:lastModifiedBy>kskalak</cp:lastModifiedBy>
  <cp:revision>3</cp:revision>
  <cp:lastPrinted>2012-01-08T21:55:00Z</cp:lastPrinted>
  <dcterms:created xsi:type="dcterms:W3CDTF">2013-04-23T14:48:00Z</dcterms:created>
  <dcterms:modified xsi:type="dcterms:W3CDTF">2013-04-23T15:05:00Z</dcterms:modified>
</cp:coreProperties>
</file>