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F" w:rsidRPr="00815B0E" w:rsidRDefault="001D7176" w:rsidP="003E2EEF">
      <w:pPr>
        <w:jc w:val="both"/>
        <w:rPr>
          <w:rFonts w:ascii="Times" w:hAnsi="Times" w:cs="Arial"/>
          <w:sz w:val="20"/>
          <w:szCs w:val="20"/>
          <w:lang w:val="en-GB"/>
        </w:rPr>
      </w:pPr>
      <w:r>
        <w:rPr>
          <w:rFonts w:ascii="Times" w:hAnsi="Times" w:cs="Arial"/>
          <w:sz w:val="20"/>
          <w:szCs w:val="20"/>
          <w:lang w:val="en-GB"/>
        </w:rPr>
        <w:t xml:space="preserve">Elementary observatories, web sites </w:t>
      </w:r>
      <w:r w:rsidR="003E2EEF" w:rsidRPr="00815B0E">
        <w:rPr>
          <w:rFonts w:ascii="Times" w:hAnsi="Times" w:cs="Arial"/>
          <w:sz w:val="20"/>
          <w:szCs w:val="20"/>
          <w:lang w:val="en-GB"/>
        </w:rPr>
        <w:t>and main driving research questions associated.</w:t>
      </w:r>
    </w:p>
    <w:tbl>
      <w:tblPr>
        <w:tblW w:w="14340" w:type="dxa"/>
        <w:tblInd w:w="-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1"/>
        <w:gridCol w:w="1422"/>
        <w:gridCol w:w="995"/>
        <w:gridCol w:w="1279"/>
        <w:gridCol w:w="4263"/>
        <w:gridCol w:w="3270"/>
      </w:tblGrid>
      <w:tr w:rsidR="003E2EEF" w:rsidRPr="00815B0E">
        <w:trPr>
          <w:trHeight w:val="352"/>
        </w:trPr>
        <w:tc>
          <w:tcPr>
            <w:tcW w:w="3111" w:type="dxa"/>
            <w:shd w:val="solid" w:color="000000" w:fill="FFFFFF"/>
          </w:tcPr>
          <w:p w:rsidR="003E2EEF" w:rsidRPr="00815B0E" w:rsidRDefault="003E2EEF" w:rsidP="003E2EEF">
            <w:pPr>
              <w:pStyle w:val="Heading1"/>
              <w:rPr>
                <w:rFonts w:ascii="Times" w:hAnsi="Times"/>
                <w:sz w:val="16"/>
              </w:rPr>
            </w:pPr>
            <w:proofErr w:type="spellStart"/>
            <w:r w:rsidRPr="00815B0E">
              <w:rPr>
                <w:rFonts w:ascii="Times" w:hAnsi="Times"/>
                <w:sz w:val="16"/>
              </w:rPr>
              <w:t>Elementary</w:t>
            </w:r>
            <w:proofErr w:type="spellEnd"/>
            <w:r w:rsidRPr="00815B0E">
              <w:rPr>
                <w:rFonts w:ascii="Times" w:hAnsi="Times"/>
                <w:sz w:val="16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16"/>
              </w:rPr>
              <w:t>observatory</w:t>
            </w:r>
            <w:proofErr w:type="spellEnd"/>
          </w:p>
        </w:tc>
        <w:tc>
          <w:tcPr>
            <w:tcW w:w="1422" w:type="dxa"/>
            <w:shd w:val="solid" w:color="000000" w:fill="FFFFFF"/>
          </w:tcPr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proofErr w:type="spellStart"/>
            <w:r w:rsidRPr="00815B0E">
              <w:rPr>
                <w:rFonts w:ascii="Times" w:hAnsi="Times"/>
                <w:b/>
                <w:sz w:val="16"/>
              </w:rPr>
              <w:t>Supporting</w:t>
            </w:r>
            <w:proofErr w:type="spellEnd"/>
            <w:r w:rsidRPr="00815B0E">
              <w:rPr>
                <w:rFonts w:ascii="Times" w:hAnsi="Times"/>
                <w:b/>
                <w:sz w:val="16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b/>
                <w:sz w:val="16"/>
              </w:rPr>
              <w:t>organism</w:t>
            </w:r>
            <w:proofErr w:type="spellEnd"/>
          </w:p>
        </w:tc>
        <w:tc>
          <w:tcPr>
            <w:tcW w:w="995" w:type="dxa"/>
            <w:shd w:val="solid" w:color="000000" w:fill="FFFFFF"/>
          </w:tcPr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r w:rsidRPr="00815B0E">
              <w:rPr>
                <w:rFonts w:ascii="Times" w:hAnsi="Times"/>
                <w:b/>
                <w:sz w:val="16"/>
              </w:rPr>
              <w:t>Lab. In charge</w:t>
            </w:r>
          </w:p>
        </w:tc>
        <w:tc>
          <w:tcPr>
            <w:tcW w:w="1279" w:type="dxa"/>
            <w:shd w:val="solid" w:color="000000" w:fill="FFFFFF"/>
          </w:tcPr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r w:rsidRPr="00815B0E">
              <w:rPr>
                <w:rFonts w:ascii="Times" w:hAnsi="Times"/>
                <w:b/>
                <w:sz w:val="16"/>
              </w:rPr>
              <w:t>Location</w:t>
            </w:r>
          </w:p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proofErr w:type="spellStart"/>
            <w:r w:rsidRPr="00815B0E">
              <w:rPr>
                <w:rFonts w:ascii="Times" w:hAnsi="Times"/>
                <w:b/>
                <w:sz w:val="16"/>
              </w:rPr>
              <w:t>Oldest</w:t>
            </w:r>
            <w:proofErr w:type="spellEnd"/>
            <w:r w:rsidRPr="00815B0E">
              <w:rPr>
                <w:rFonts w:ascii="Times" w:hAnsi="Times"/>
                <w:b/>
                <w:sz w:val="16"/>
              </w:rPr>
              <w:t xml:space="preserve"> data</w:t>
            </w:r>
          </w:p>
        </w:tc>
        <w:tc>
          <w:tcPr>
            <w:tcW w:w="4263" w:type="dxa"/>
            <w:shd w:val="solid" w:color="000000" w:fill="FFFFFF"/>
          </w:tcPr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r w:rsidRPr="00815B0E">
              <w:rPr>
                <w:rFonts w:ascii="Times" w:hAnsi="Times"/>
                <w:b/>
                <w:sz w:val="16"/>
              </w:rPr>
              <w:t xml:space="preserve">Main </w:t>
            </w:r>
            <w:proofErr w:type="spellStart"/>
            <w:r w:rsidRPr="00815B0E">
              <w:rPr>
                <w:rFonts w:ascii="Times" w:hAnsi="Times"/>
                <w:b/>
                <w:sz w:val="16"/>
              </w:rPr>
              <w:t>Research</w:t>
            </w:r>
            <w:proofErr w:type="spellEnd"/>
            <w:r w:rsidRPr="00815B0E">
              <w:rPr>
                <w:rFonts w:ascii="Times" w:hAnsi="Times"/>
                <w:b/>
                <w:sz w:val="16"/>
              </w:rPr>
              <w:t xml:space="preserve"> question</w:t>
            </w:r>
          </w:p>
        </w:tc>
        <w:tc>
          <w:tcPr>
            <w:tcW w:w="3270" w:type="dxa"/>
            <w:shd w:val="solid" w:color="000000" w:fill="FFFFFF"/>
          </w:tcPr>
          <w:p w:rsidR="003E2EEF" w:rsidRPr="00815B0E" w:rsidRDefault="003E2EEF" w:rsidP="003E2EEF">
            <w:pPr>
              <w:snapToGrid w:val="0"/>
              <w:rPr>
                <w:rFonts w:ascii="Times" w:hAnsi="Times"/>
                <w:b/>
                <w:sz w:val="16"/>
              </w:rPr>
            </w:pPr>
            <w:proofErr w:type="spellStart"/>
            <w:r w:rsidRPr="00815B0E">
              <w:rPr>
                <w:rFonts w:ascii="Times" w:hAnsi="Times"/>
                <w:b/>
                <w:sz w:val="16"/>
              </w:rPr>
              <w:t>Number</w:t>
            </w:r>
            <w:proofErr w:type="spellEnd"/>
            <w:r w:rsidRPr="00815B0E">
              <w:rPr>
                <w:rFonts w:ascii="Times" w:hAnsi="Times"/>
                <w:b/>
                <w:sz w:val="16"/>
              </w:rPr>
              <w:t xml:space="preserve"> of </w:t>
            </w:r>
            <w:proofErr w:type="spellStart"/>
            <w:r w:rsidRPr="00815B0E">
              <w:rPr>
                <w:rFonts w:ascii="Times" w:hAnsi="Times"/>
                <w:b/>
                <w:sz w:val="16"/>
              </w:rPr>
              <w:t>instrumented</w:t>
            </w:r>
            <w:proofErr w:type="spellEnd"/>
            <w:r w:rsidRPr="00815B0E">
              <w:rPr>
                <w:rFonts w:ascii="Times" w:hAnsi="Times"/>
                <w:b/>
                <w:sz w:val="16"/>
              </w:rPr>
              <w:t xml:space="preserve"> sites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OHMCV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4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http://www.ohmcv.fr/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LTHE/HSM/Espace/ Mines Ales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Cévennes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Vivarais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1983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Hydro-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meteorological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extreme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flood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events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mediterranean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context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. 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4 sites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Cevennes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>-Vivarais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+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regional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hydrometeorological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observations 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DRAIX-BLEONE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5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http://oredraixbleone.irstea.fr/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IRSTEA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ETNA/LTHE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Haute Provence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1984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Hydro-meteorological extreme flood events and erosion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mountaineous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mediterranean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context.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7 sites of contrasted scales and vegetation patterns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AMMA-CATCH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hyperlink r:id="rId6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  <w:lang w:val="en-GB"/>
                </w:rPr>
                <w:t>http://www.amma-catch.org/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INSU/IRD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</w:t>
            </w:r>
            <w:r w:rsidRPr="00815B0E">
              <w:rPr>
                <w:rFonts w:ascii="Times" w:hAnsi="Times"/>
                <w:sz w:val="20"/>
                <w:szCs w:val="20"/>
              </w:rPr>
              <w:softHyphen/>
              <w:t>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LTHE/HSM/GET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West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Africa</w:t>
            </w:r>
            <w:proofErr w:type="spellEnd"/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1990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West Africa monsoon climatic and hydrological observatory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1 tropical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humid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site in  Benin + 1 tropical dry site in Niger + 1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semi-arid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site in Mali 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HYBAM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7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http://www.ore-hybam.org/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INSU/IRD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GET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Amazonian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basin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1995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Geodynamic, hydrologic and biogeochemical control of chemical and physical denudation in the Amazon Basin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15 sampling stations on the Amazon and its tributaries.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AGRHYS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hyperlink r:id="rId8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  <w:lang w:val="en-GB"/>
                </w:rPr>
                <w:t>http://www6.inra.fr/ore_agrhys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INRA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SAS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Bretagne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1980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Response time to agricultural and climatic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forcings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in hydro-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agrosystems</w:t>
            </w:r>
            <w:proofErr w:type="spellEnd"/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2 sites of contrasted land use.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OMERE</w:t>
            </w:r>
          </w:p>
          <w:p w:rsidR="003E2EEF" w:rsidRPr="00B75D8B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hyperlink r:id="rId9" w:history="1">
              <w:r w:rsidR="003E2EEF" w:rsidRPr="00B75D8B">
                <w:rPr>
                  <w:rFonts w:ascii="Times" w:eastAsia="Calibri" w:hAnsi="Times" w:cs="Helvetica"/>
                  <w:color w:val="386EFF"/>
                  <w:sz w:val="20"/>
                  <w:szCs w:val="20"/>
                  <w:u w:val="single" w:color="386EFF"/>
                  <w:lang w:eastAsia="fr-FR"/>
                </w:rPr>
                <w:t>http://www.obs-omere.org</w:t>
              </w:r>
            </w:hyperlink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INRA/IRD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Label ORE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LISAH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Languedoc - 1992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Tunisie -1994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Global changes and agricultural changes in Mediterranean hydro-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agrosystems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>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 site in France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1 site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Tunisia</w:t>
            </w:r>
            <w:proofErr w:type="spellEnd"/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Oracle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0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http://gisoracle.irstea.fr/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IRSTEA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HBAN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Brie, Bassin de Paris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1962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Hydrological and biogeochemical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behavior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of hydro-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agrosystems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in intensive farming sedimentary area.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3 sites of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different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scales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>.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Auradé-Montoussé</w:t>
            </w:r>
            <w:proofErr w:type="spellEnd"/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1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http://www.ec</w:t>
              </w:r>
              <w:bookmarkStart w:id="0" w:name="_GoBack"/>
              <w:bookmarkEnd w:id="0"/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o</w:t>
              </w:r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lab.omp.eu/bvea/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INEE/GPN 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ECOLAB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Gers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1983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Impact of agricultural practices on water, nutrient, erosion fluxes and biodiversity in hydro-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agrosystems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>.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 site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MSEC Vietnam/Laos/Thaïlande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2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http://msec.obs-mip.fr/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Bioemco</w:t>
            </w:r>
            <w:proofErr w:type="spellEnd"/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South East Asia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2001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Impact of land use changes on erosion and water resource in foothills of South Asia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3 sites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21505A" w:rsidRDefault="003E2EEF" w:rsidP="003E2EEF">
            <w:pPr>
              <w:pStyle w:val="Sansinterligne1"/>
              <w:rPr>
                <w:rFonts w:ascii="Times" w:hAnsi="Times"/>
                <w:b/>
                <w:sz w:val="20"/>
                <w:szCs w:val="20"/>
              </w:rPr>
            </w:pPr>
            <w:r w:rsidRPr="0021505A">
              <w:rPr>
                <w:rFonts w:ascii="Times" w:hAnsi="Times"/>
                <w:b/>
                <w:sz w:val="20"/>
                <w:szCs w:val="20"/>
              </w:rPr>
              <w:t>OPE : observatoire pérenne de l’Environnement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3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www.andra.fr/ope/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ANDRA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ANDRA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East of France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2007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Long-term (100 years) monitoring of the e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nviron</w:t>
            </w:r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ment above the underground storage site of high and intermediate nuclear wastes. 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Several catchment and soil sites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lastRenderedPageBreak/>
              <w:t>BVET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hyperlink r:id="rId14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  <w:lang w:val="en-GB"/>
                </w:rPr>
                <w:t>http://bvet.obs-mip.fr/fr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INSU/IRD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GET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India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(2004)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Cameroon</w:t>
            </w:r>
            <w:proofErr w:type="spellEnd"/>
            <w:r w:rsidRPr="00815B0E">
              <w:rPr>
                <w:rFonts w:ascii="Times" w:hAnsi="Times"/>
                <w:sz w:val="20"/>
                <w:szCs w:val="20"/>
              </w:rPr>
              <w:t xml:space="preserve"> (1994)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Water and biogeochemical cycles in tropical drainage basins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2 sites in India of contrasted land use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 xml:space="preserve">1 site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Cameroon</w:t>
            </w:r>
            <w:proofErr w:type="spellEnd"/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OHGE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5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http://ohge.unistra.fr/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LhyGes</w:t>
            </w:r>
            <w:proofErr w:type="spellEnd"/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Vosges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1986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Biogeochemical cycles in a temperate forested granitic catchment submitted to acid rain.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 site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ObsErA</w:t>
            </w:r>
            <w:proofErr w:type="spellEnd"/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6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https://morpho.ipgp.fr/Obsera/Home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SO INSU</w:t>
            </w: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IPGP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Guadeloupe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2004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Coupling physical and chemical denudation in volcanic arc context and cyclonic climate.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2 sites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SO KARST</w:t>
            </w:r>
            <w:r w:rsidR="001D7176">
              <w:rPr>
                <w:rFonts w:ascii="Times" w:hAnsi="Times"/>
                <w:sz w:val="20"/>
                <w:szCs w:val="20"/>
              </w:rPr>
              <w:t>*</w:t>
            </w:r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7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http://www.sokarst.org/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1970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Network of French karst observatories along altitudinal and climate gradient (Languedoc, Jura, Provence, </w:t>
            </w:r>
            <w:proofErr w:type="spellStart"/>
            <w:r>
              <w:rPr>
                <w:rFonts w:ascii="Times" w:hAnsi="Times"/>
                <w:sz w:val="20"/>
                <w:szCs w:val="20"/>
                <w:lang w:val="en-GB"/>
              </w:rPr>
              <w:t>Pyrenées</w:t>
            </w:r>
            <w:proofErr w:type="spellEnd"/>
            <w:r>
              <w:rPr>
                <w:rFonts w:ascii="Times" w:hAnsi="Times"/>
                <w:sz w:val="20"/>
                <w:szCs w:val="20"/>
                <w:lang w:val="en-GB"/>
              </w:rPr>
              <w:t>, Paris Basin, Dordogne).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10 sites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proofErr w:type="spellStart"/>
            <w:r w:rsidRPr="00815B0E">
              <w:rPr>
                <w:rFonts w:ascii="Times" w:hAnsi="Times"/>
                <w:sz w:val="20"/>
                <w:szCs w:val="20"/>
              </w:rPr>
              <w:t>EroRUN</w:t>
            </w:r>
            <w:proofErr w:type="spellEnd"/>
          </w:p>
          <w:p w:rsidR="003E2EEF" w:rsidRDefault="008D0D0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hyperlink r:id="rId18" w:history="1">
              <w:r w:rsidR="003E2EEF" w:rsidRPr="005951D0">
                <w:rPr>
                  <w:rStyle w:val="Hyperlink"/>
                  <w:rFonts w:ascii="Times" w:hAnsi="Times"/>
                  <w:sz w:val="20"/>
                  <w:szCs w:val="20"/>
                </w:rPr>
                <w:t>http://osur.univ-reunion.fr/observations/soere/rbv/</w:t>
              </w:r>
            </w:hyperlink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INSU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OSU Réunion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Réunion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1987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>Hydrology and biogeochemistry of a fast eroding drainage basin on basaltic rocks.</w:t>
            </w: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1 main site</w:t>
            </w:r>
          </w:p>
        </w:tc>
      </w:tr>
      <w:tr w:rsidR="003E2EEF" w:rsidRPr="00815B0E">
        <w:trPr>
          <w:trHeight w:val="352"/>
        </w:trPr>
        <w:tc>
          <w:tcPr>
            <w:tcW w:w="3111" w:type="dxa"/>
          </w:tcPr>
          <w:p w:rsidR="003E2EEF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Observatoire de Nouvelle Calédonie</w:t>
            </w:r>
          </w:p>
          <w:p w:rsidR="001D7176" w:rsidRPr="00815B0E" w:rsidRDefault="001D7176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New Caledonia.</w:t>
            </w:r>
          </w:p>
        </w:tc>
        <w:tc>
          <w:tcPr>
            <w:tcW w:w="1422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IRD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5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IMPMC</w:t>
            </w:r>
          </w:p>
        </w:tc>
        <w:tc>
          <w:tcPr>
            <w:tcW w:w="1279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Nouvelle-Calédonie 2010</w:t>
            </w:r>
          </w:p>
        </w:tc>
        <w:tc>
          <w:tcPr>
            <w:tcW w:w="4263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Metal fluxes in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hydrosystems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draining </w:t>
            </w:r>
            <w:proofErr w:type="spellStart"/>
            <w:r w:rsidRPr="00815B0E">
              <w:rPr>
                <w:rFonts w:ascii="Times" w:hAnsi="Times"/>
                <w:sz w:val="20"/>
                <w:szCs w:val="20"/>
                <w:lang w:val="en-GB"/>
              </w:rPr>
              <w:t>ultrabasics</w:t>
            </w:r>
            <w:proofErr w:type="spellEnd"/>
            <w:r w:rsidRPr="00815B0E">
              <w:rPr>
                <w:rFonts w:ascii="Times" w:hAnsi="Times"/>
                <w:sz w:val="20"/>
                <w:szCs w:val="20"/>
                <w:lang w:val="en-GB"/>
              </w:rPr>
              <w:t xml:space="preserve"> rocks</w:t>
            </w:r>
          </w:p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3270" w:type="dxa"/>
          </w:tcPr>
          <w:p w:rsidR="003E2EEF" w:rsidRPr="00815B0E" w:rsidRDefault="003E2EEF" w:rsidP="003E2EEF">
            <w:pPr>
              <w:pStyle w:val="Sansinterligne1"/>
              <w:rPr>
                <w:rFonts w:ascii="Times" w:hAnsi="Times"/>
                <w:sz w:val="20"/>
                <w:szCs w:val="20"/>
              </w:rPr>
            </w:pPr>
            <w:r w:rsidRPr="00815B0E">
              <w:rPr>
                <w:rFonts w:ascii="Times" w:hAnsi="Times"/>
                <w:sz w:val="20"/>
                <w:szCs w:val="20"/>
              </w:rPr>
              <w:t>2 sites</w:t>
            </w:r>
          </w:p>
        </w:tc>
      </w:tr>
    </w:tbl>
    <w:p w:rsidR="00A77C2C" w:rsidRDefault="00A77C2C" w:rsidP="00A77C2C">
      <w:r w:rsidRPr="00815B0E">
        <w:rPr>
          <w:rFonts w:ascii="Times" w:hAnsi="Times"/>
          <w:lang w:val="en-GB"/>
        </w:rPr>
        <w:t xml:space="preserve">* </w:t>
      </w:r>
      <w:proofErr w:type="gramStart"/>
      <w:r w:rsidRPr="00815B0E">
        <w:rPr>
          <w:rFonts w:ascii="Times" w:hAnsi="Times"/>
          <w:lang w:val="en-GB"/>
        </w:rPr>
        <w:t>the</w:t>
      </w:r>
      <w:proofErr w:type="gramEnd"/>
      <w:r w:rsidRPr="00815B0E">
        <w:rPr>
          <w:rFonts w:ascii="Times" w:hAnsi="Times"/>
          <w:lang w:val="en-GB"/>
        </w:rPr>
        <w:t xml:space="preserve"> different karst obser</w:t>
      </w:r>
      <w:r>
        <w:rPr>
          <w:rFonts w:ascii="Times" w:hAnsi="Times"/>
          <w:lang w:val="en-GB"/>
        </w:rPr>
        <w:t xml:space="preserve">vatories (MEDYCYSS, Jurassic Karst, Fontaine de Vaucluse, SEE </w:t>
      </w:r>
      <w:proofErr w:type="spellStart"/>
      <w:r>
        <w:rPr>
          <w:rFonts w:ascii="Times" w:hAnsi="Times"/>
          <w:lang w:val="en-GB"/>
        </w:rPr>
        <w:t>Moulins</w:t>
      </w:r>
      <w:proofErr w:type="spellEnd"/>
      <w:r>
        <w:rPr>
          <w:rFonts w:ascii="Times" w:hAnsi="Times"/>
          <w:lang w:val="en-GB"/>
        </w:rPr>
        <w:t>) were integrated in 2014</w:t>
      </w:r>
      <w:r w:rsidRPr="00815B0E">
        <w:rPr>
          <w:rFonts w:ascii="Times" w:hAnsi="Times"/>
          <w:lang w:val="en-GB"/>
        </w:rPr>
        <w:t xml:space="preserve"> into a unique </w:t>
      </w:r>
      <w:r>
        <w:rPr>
          <w:rFonts w:ascii="Times" w:hAnsi="Times"/>
          <w:lang w:val="en-GB"/>
        </w:rPr>
        <w:t>overarching sub-network : SO KARST</w:t>
      </w:r>
    </w:p>
    <w:p w:rsidR="00613445" w:rsidRDefault="00613445"/>
    <w:sectPr w:rsidR="00613445" w:rsidSect="003E2EE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EF"/>
    <w:rsid w:val="001D7176"/>
    <w:rsid w:val="0021505A"/>
    <w:rsid w:val="003E2EEF"/>
    <w:rsid w:val="00613445"/>
    <w:rsid w:val="00620092"/>
    <w:rsid w:val="008D0D06"/>
    <w:rsid w:val="00A7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01C7F-1537-4D4A-B5F8-CE5BFBB4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EF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itre1Car"/>
    <w:qFormat/>
    <w:rsid w:val="003E2EEF"/>
    <w:pPr>
      <w:keepNext/>
      <w:keepLines/>
      <w:spacing w:before="240" w:after="0"/>
      <w:outlineLvl w:val="0"/>
    </w:pPr>
    <w:rPr>
      <w:rFonts w:ascii="Calibri Light" w:eastAsia="MS ????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rsid w:val="003E2EEF"/>
    <w:rPr>
      <w:rFonts w:ascii="Calibri Light" w:eastAsia="MS ????" w:hAnsi="Calibri Light" w:cs="Times New Roman"/>
      <w:color w:val="2E74B5"/>
      <w:sz w:val="32"/>
      <w:szCs w:val="32"/>
      <w:lang w:eastAsia="en-US"/>
    </w:rPr>
  </w:style>
  <w:style w:type="character" w:styleId="Hyperlink">
    <w:name w:val="Hyperlink"/>
    <w:uiPriority w:val="99"/>
    <w:rsid w:val="003E2EEF"/>
    <w:rPr>
      <w:rFonts w:cs="Times New Roman"/>
      <w:color w:val="0563C1"/>
      <w:u w:val="single"/>
    </w:rPr>
  </w:style>
  <w:style w:type="paragraph" w:customStyle="1" w:styleId="Sansinterligne1">
    <w:name w:val="Sans interligne1"/>
    <w:rsid w:val="003E2EEF"/>
    <w:rPr>
      <w:rFonts w:ascii="Calibri" w:eastAsia="Times New Roman" w:hAnsi="Calibri" w:cs="Times New Roman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6.inra.fr/ore_agrhys" TargetMode="External"/><Relationship Id="rId13" Type="http://schemas.openxmlformats.org/officeDocument/2006/relationships/hyperlink" Target="http://www.andra.fr/ope/" TargetMode="External"/><Relationship Id="rId18" Type="http://schemas.openxmlformats.org/officeDocument/2006/relationships/hyperlink" Target="http://osur.univ-reunion.fr/observations/soere/rb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e-hybam.org/" TargetMode="External"/><Relationship Id="rId12" Type="http://schemas.openxmlformats.org/officeDocument/2006/relationships/hyperlink" Target="http://msec.obs-mip.fr/" TargetMode="External"/><Relationship Id="rId17" Type="http://schemas.openxmlformats.org/officeDocument/2006/relationships/hyperlink" Target="http://www.sokars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rpho.ipgp.fr/Obsera/Hom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mma-catch.org/" TargetMode="External"/><Relationship Id="rId11" Type="http://schemas.openxmlformats.org/officeDocument/2006/relationships/hyperlink" Target="http://www.ecolab.omp.eu/bvea/" TargetMode="External"/><Relationship Id="rId5" Type="http://schemas.openxmlformats.org/officeDocument/2006/relationships/hyperlink" Target="http://oredraixbleone.irstea.fr/" TargetMode="External"/><Relationship Id="rId15" Type="http://schemas.openxmlformats.org/officeDocument/2006/relationships/hyperlink" Target="http://ohge.unistra.fr/" TargetMode="External"/><Relationship Id="rId10" Type="http://schemas.openxmlformats.org/officeDocument/2006/relationships/hyperlink" Target="http://gisoracle.irstea.fr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ohmcv.fr/" TargetMode="External"/><Relationship Id="rId9" Type="http://schemas.openxmlformats.org/officeDocument/2006/relationships/hyperlink" Target="http://www.obs-omere.org/" TargetMode="External"/><Relationship Id="rId14" Type="http://schemas.openxmlformats.org/officeDocument/2006/relationships/hyperlink" Target="http://bvet.obs-mip.fr/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GAILLARDET</dc:creator>
  <cp:keywords/>
  <dc:description/>
  <cp:lastModifiedBy>Sarah Sharkey</cp:lastModifiedBy>
  <cp:revision>2</cp:revision>
  <dcterms:created xsi:type="dcterms:W3CDTF">2016-04-11T14:43:00Z</dcterms:created>
  <dcterms:modified xsi:type="dcterms:W3CDTF">2016-04-11T14:43:00Z</dcterms:modified>
</cp:coreProperties>
</file>